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A5" w:rsidRDefault="00F63CA5" w:rsidP="00C876F2">
      <w:pPr>
        <w:spacing w:line="660" w:lineRule="exact"/>
        <w:rPr>
          <w:rFonts w:ascii="黑体" w:eastAsia="黑体" w:hAnsi="黑体"/>
          <w:sz w:val="32"/>
          <w:szCs w:val="32"/>
        </w:rPr>
      </w:pPr>
    </w:p>
    <w:p w:rsidR="00F63CA5" w:rsidRPr="004B4A69" w:rsidRDefault="00F63CA5" w:rsidP="000F7CD7">
      <w:pPr>
        <w:spacing w:line="880" w:lineRule="exact"/>
        <w:rPr>
          <w:rFonts w:ascii="黑体" w:eastAsia="黑体" w:hAnsi="黑体"/>
          <w:sz w:val="32"/>
          <w:szCs w:val="32"/>
        </w:rPr>
      </w:pPr>
    </w:p>
    <w:p w:rsidR="00F63CA5" w:rsidRDefault="00F63CA5" w:rsidP="000F7CD7">
      <w:pPr>
        <w:spacing w:line="88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 w:rsidRPr="000F7CD7">
        <w:rPr>
          <w:rFonts w:ascii="华文中宋" w:eastAsia="华文中宋" w:hAnsi="华文中宋" w:hint="eastAsia"/>
          <w:b/>
          <w:sz w:val="52"/>
          <w:szCs w:val="52"/>
        </w:rPr>
        <w:t>湖北省社会科学基金项目</w:t>
      </w:r>
    </w:p>
    <w:p w:rsidR="00F63CA5" w:rsidRPr="000F7CD7" w:rsidRDefault="00F63CA5" w:rsidP="00BC6CFB">
      <w:pPr>
        <w:spacing w:line="88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 w:rsidRPr="000F7CD7">
        <w:rPr>
          <w:rFonts w:ascii="华文中宋" w:eastAsia="华文中宋" w:hAnsi="华文中宋"/>
          <w:b/>
          <w:sz w:val="52"/>
          <w:szCs w:val="52"/>
        </w:rPr>
        <w:t>2014</w:t>
      </w:r>
      <w:r w:rsidRPr="000F7CD7">
        <w:rPr>
          <w:rFonts w:ascii="华文中宋" w:eastAsia="华文中宋" w:hAnsi="华文中宋" w:hint="eastAsia"/>
          <w:b/>
          <w:sz w:val="52"/>
          <w:szCs w:val="52"/>
        </w:rPr>
        <w:t>年度课题指南</w:t>
      </w:r>
    </w:p>
    <w:p w:rsidR="00F63CA5" w:rsidRPr="009D767F" w:rsidRDefault="00F63CA5" w:rsidP="00C521BD">
      <w:pPr>
        <w:spacing w:line="88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9D767F" w:rsidRDefault="00F63CA5" w:rsidP="00C521BD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Pr="00C521BD" w:rsidRDefault="00F63CA5" w:rsidP="00C876F2">
      <w:pPr>
        <w:spacing w:line="660" w:lineRule="exact"/>
        <w:jc w:val="center"/>
        <w:rPr>
          <w:rFonts w:ascii="方正小标宋简体" w:eastAsia="方正小标宋简体" w:hAnsi="华文楷体"/>
          <w:b/>
          <w:sz w:val="36"/>
          <w:szCs w:val="36"/>
        </w:rPr>
      </w:pPr>
      <w:r w:rsidRPr="00C521BD">
        <w:rPr>
          <w:rFonts w:ascii="方正小标宋简体" w:eastAsia="方正小标宋简体" w:hAnsi="华文楷体" w:hint="eastAsia"/>
          <w:b/>
          <w:sz w:val="36"/>
          <w:szCs w:val="36"/>
        </w:rPr>
        <w:t>中共湖北省委社会科学工作领导小组办公室</w:t>
      </w:r>
      <w:r w:rsidRPr="00C521BD">
        <w:rPr>
          <w:rFonts w:ascii="方正小标宋简体" w:eastAsia="方正小标宋简体" w:hAnsi="华文楷体"/>
          <w:b/>
          <w:sz w:val="36"/>
          <w:szCs w:val="36"/>
        </w:rPr>
        <w:t xml:space="preserve"> </w:t>
      </w:r>
    </w:p>
    <w:p w:rsidR="00F63CA5" w:rsidRDefault="00F63CA5" w:rsidP="005A33A8">
      <w:pPr>
        <w:rPr>
          <w:rFonts w:ascii="华文楷体" w:eastAsia="华文楷体" w:hAnsi="华文楷体"/>
          <w:b/>
          <w:sz w:val="36"/>
          <w:szCs w:val="36"/>
        </w:rPr>
      </w:pPr>
    </w:p>
    <w:p w:rsidR="00F63CA5" w:rsidRDefault="00F63CA5" w:rsidP="005A33A8">
      <w:pPr>
        <w:rPr>
          <w:rFonts w:ascii="华文楷体" w:eastAsia="华文楷体" w:hAnsi="华文楷体"/>
          <w:b/>
          <w:sz w:val="36"/>
          <w:szCs w:val="36"/>
        </w:rPr>
      </w:pPr>
    </w:p>
    <w:p w:rsidR="00F63CA5" w:rsidRPr="009D767F" w:rsidRDefault="00F63CA5" w:rsidP="005A33A8">
      <w:pPr>
        <w:rPr>
          <w:rFonts w:ascii="仿宋" w:eastAsia="仿宋" w:hAnsi="仿宋"/>
          <w:sz w:val="32"/>
          <w:szCs w:val="32"/>
        </w:rPr>
      </w:pPr>
    </w:p>
    <w:p w:rsidR="00F63CA5" w:rsidRPr="00C521BD" w:rsidRDefault="00F63CA5" w:rsidP="009D767F">
      <w:pPr>
        <w:jc w:val="center"/>
        <w:rPr>
          <w:rFonts w:ascii="仿宋" w:eastAsia="仿宋" w:hAnsi="仿宋"/>
          <w:sz w:val="32"/>
          <w:szCs w:val="32"/>
        </w:rPr>
      </w:pPr>
      <w:r w:rsidRPr="00C521BD">
        <w:rPr>
          <w:rFonts w:ascii="仿宋" w:eastAsia="仿宋" w:hAnsi="仿宋" w:hint="eastAsia"/>
          <w:sz w:val="32"/>
          <w:szCs w:val="32"/>
        </w:rPr>
        <w:t>说</w:t>
      </w:r>
      <w:r w:rsidRPr="00C521BD">
        <w:rPr>
          <w:rFonts w:ascii="仿宋" w:eastAsia="仿宋" w:hAnsi="仿宋"/>
          <w:sz w:val="32"/>
          <w:szCs w:val="32"/>
        </w:rPr>
        <w:t xml:space="preserve">  </w:t>
      </w:r>
      <w:r w:rsidRPr="00C521BD">
        <w:rPr>
          <w:rFonts w:ascii="仿宋" w:eastAsia="仿宋" w:hAnsi="仿宋" w:hint="eastAsia"/>
          <w:sz w:val="32"/>
          <w:szCs w:val="32"/>
        </w:rPr>
        <w:t>明</w:t>
      </w:r>
    </w:p>
    <w:p w:rsidR="00F63CA5" w:rsidRPr="009D767F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F63CA5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一、</w:t>
      </w:r>
      <w:r w:rsidRPr="00780100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省</w:t>
      </w:r>
      <w:r w:rsidRPr="00780100">
        <w:rPr>
          <w:rFonts w:ascii="仿宋" w:eastAsia="仿宋" w:hAnsi="仿宋" w:hint="eastAsia"/>
          <w:sz w:val="32"/>
          <w:szCs w:val="32"/>
        </w:rPr>
        <w:t>社科基金项目的指导思想是</w:t>
      </w:r>
      <w:r w:rsidRPr="001C127C">
        <w:rPr>
          <w:rFonts w:ascii="仿宋" w:eastAsia="仿宋" w:hAnsi="仿宋" w:hint="eastAsia"/>
          <w:sz w:val="32"/>
          <w:szCs w:val="32"/>
        </w:rPr>
        <w:t>，坚持以马克思主义、毛泽东思想、</w:t>
      </w:r>
      <w:r>
        <w:rPr>
          <w:rFonts w:ascii="仿宋" w:eastAsia="仿宋" w:hAnsi="仿宋" w:hint="eastAsia"/>
          <w:sz w:val="32"/>
          <w:szCs w:val="32"/>
        </w:rPr>
        <w:t>中国特色社会主义理论体系为指导</w:t>
      </w:r>
      <w:r w:rsidRPr="001C127C">
        <w:rPr>
          <w:rFonts w:ascii="仿宋" w:eastAsia="仿宋" w:hAnsi="仿宋" w:hint="eastAsia"/>
          <w:sz w:val="32"/>
          <w:szCs w:val="32"/>
        </w:rPr>
        <w:t>，</w:t>
      </w:r>
      <w:r w:rsidRPr="0096422B">
        <w:rPr>
          <w:rFonts w:ascii="仿宋" w:eastAsia="仿宋" w:hAnsi="仿宋" w:hint="eastAsia"/>
          <w:sz w:val="32"/>
          <w:szCs w:val="32"/>
        </w:rPr>
        <w:t>深入贯彻落实党的十八大和十八届三中全会精神，贯彻落实习近平总书记系列讲话精神，</w:t>
      </w:r>
      <w:r>
        <w:rPr>
          <w:rFonts w:ascii="仿宋" w:eastAsia="仿宋" w:hAnsi="仿宋" w:hint="eastAsia"/>
          <w:sz w:val="32"/>
          <w:szCs w:val="32"/>
        </w:rPr>
        <w:t>贯彻落实省十次党代会和十届四次党代会精神</w:t>
      </w:r>
      <w:r w:rsidRPr="001C127C">
        <w:rPr>
          <w:rFonts w:ascii="仿宋" w:eastAsia="仿宋" w:hAnsi="仿宋" w:hint="eastAsia"/>
          <w:sz w:val="32"/>
          <w:szCs w:val="32"/>
        </w:rPr>
        <w:t>，坚持理论联系实际，</w:t>
      </w:r>
      <w:r w:rsidRPr="00AC0FE1">
        <w:rPr>
          <w:rFonts w:ascii="仿宋" w:eastAsia="仿宋" w:hAnsi="仿宋" w:hint="eastAsia"/>
          <w:sz w:val="32"/>
          <w:szCs w:val="32"/>
        </w:rPr>
        <w:t>坚持以重大现实问题为主攻方向，坚持基础研究和应用研究并重，</w:t>
      </w:r>
      <w:r w:rsidRPr="002462E4">
        <w:rPr>
          <w:rFonts w:ascii="仿宋" w:eastAsia="仿宋" w:hAnsi="仿宋" w:hint="eastAsia"/>
          <w:sz w:val="32"/>
          <w:szCs w:val="32"/>
        </w:rPr>
        <w:t>发挥</w:t>
      </w:r>
      <w:r>
        <w:rPr>
          <w:rFonts w:ascii="仿宋" w:eastAsia="仿宋" w:hAnsi="仿宋" w:hint="eastAsia"/>
          <w:sz w:val="32"/>
          <w:szCs w:val="32"/>
        </w:rPr>
        <w:t>省</w:t>
      </w:r>
      <w:r w:rsidRPr="002462E4">
        <w:rPr>
          <w:rFonts w:ascii="仿宋" w:eastAsia="仿宋" w:hAnsi="仿宋" w:hint="eastAsia"/>
          <w:sz w:val="32"/>
          <w:szCs w:val="32"/>
        </w:rPr>
        <w:t>社科基金示范引导作用，推动哲学社会科学</w:t>
      </w:r>
      <w:r w:rsidRPr="001C127C">
        <w:rPr>
          <w:rFonts w:ascii="仿宋" w:eastAsia="仿宋" w:hAnsi="仿宋" w:hint="eastAsia"/>
          <w:sz w:val="32"/>
          <w:szCs w:val="32"/>
        </w:rPr>
        <w:t>更好地为湖北经济社会</w:t>
      </w:r>
      <w:r>
        <w:rPr>
          <w:rFonts w:ascii="仿宋" w:eastAsia="仿宋" w:hAnsi="仿宋" w:hint="eastAsia"/>
          <w:sz w:val="32"/>
          <w:szCs w:val="32"/>
        </w:rPr>
        <w:t>改革</w:t>
      </w:r>
      <w:r w:rsidRPr="001C127C">
        <w:rPr>
          <w:rFonts w:ascii="仿宋" w:eastAsia="仿宋" w:hAnsi="仿宋" w:hint="eastAsia"/>
          <w:sz w:val="32"/>
          <w:szCs w:val="32"/>
        </w:rPr>
        <w:t>发展服务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63CA5" w:rsidRPr="009D767F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省社科规划办</w:t>
      </w:r>
      <w:r w:rsidRPr="009D767F">
        <w:rPr>
          <w:rFonts w:ascii="仿宋" w:eastAsia="仿宋" w:hAnsi="仿宋" w:hint="eastAsia"/>
          <w:sz w:val="32"/>
          <w:szCs w:val="32"/>
        </w:rPr>
        <w:t>围绕</w:t>
      </w:r>
      <w:r>
        <w:rPr>
          <w:rFonts w:ascii="仿宋" w:eastAsia="仿宋" w:hAnsi="仿宋" w:hint="eastAsia"/>
          <w:sz w:val="32"/>
          <w:szCs w:val="32"/>
        </w:rPr>
        <w:t>国家全面深化改革的战略部署</w:t>
      </w:r>
      <w:r w:rsidRPr="009D767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结合湖北改革发展实际和湖北学科建设特点，并参考</w:t>
      </w:r>
      <w:r w:rsidRPr="005506AB">
        <w:rPr>
          <w:rFonts w:ascii="仿宋" w:eastAsia="仿宋" w:hAnsi="仿宋" w:hint="eastAsia"/>
          <w:sz w:val="32"/>
          <w:szCs w:val="32"/>
        </w:rPr>
        <w:t>《国家社科基金项目</w:t>
      </w:r>
      <w:r w:rsidRPr="005506AB">
        <w:rPr>
          <w:rFonts w:ascii="仿宋" w:eastAsia="仿宋" w:hAnsi="仿宋"/>
          <w:sz w:val="32"/>
          <w:szCs w:val="32"/>
        </w:rPr>
        <w:t>2014</w:t>
      </w:r>
      <w:r w:rsidRPr="005506AB">
        <w:rPr>
          <w:rFonts w:ascii="仿宋" w:eastAsia="仿宋" w:hAnsi="仿宋" w:hint="eastAsia"/>
          <w:sz w:val="32"/>
          <w:szCs w:val="32"/>
        </w:rPr>
        <w:t>年度课题指南》</w:t>
      </w:r>
      <w:r>
        <w:rPr>
          <w:rFonts w:ascii="仿宋" w:eastAsia="仿宋" w:hAnsi="仿宋" w:hint="eastAsia"/>
          <w:sz w:val="32"/>
          <w:szCs w:val="32"/>
        </w:rPr>
        <w:t>，拟定了</w:t>
      </w:r>
      <w:r w:rsidRPr="001F4029">
        <w:rPr>
          <w:rFonts w:ascii="仿宋" w:eastAsia="仿宋" w:hAnsi="仿宋" w:hint="eastAsia"/>
          <w:sz w:val="32"/>
          <w:szCs w:val="32"/>
        </w:rPr>
        <w:t>《湖北省社会科学基金项目</w:t>
      </w:r>
      <w:r w:rsidRPr="001F4029">
        <w:rPr>
          <w:rFonts w:ascii="仿宋" w:eastAsia="仿宋" w:hAnsi="仿宋"/>
          <w:sz w:val="32"/>
          <w:szCs w:val="32"/>
        </w:rPr>
        <w:t>2014</w:t>
      </w:r>
      <w:r w:rsidRPr="001F4029">
        <w:rPr>
          <w:rFonts w:ascii="仿宋" w:eastAsia="仿宋" w:hAnsi="仿宋" w:hint="eastAsia"/>
          <w:sz w:val="32"/>
          <w:szCs w:val="32"/>
        </w:rPr>
        <w:t>年度课题指南》</w:t>
      </w:r>
      <w:r w:rsidRPr="009D767F">
        <w:rPr>
          <w:rFonts w:ascii="仿宋" w:eastAsia="仿宋" w:hAnsi="仿宋" w:hint="eastAsia"/>
          <w:sz w:val="32"/>
          <w:szCs w:val="32"/>
        </w:rPr>
        <w:t>。</w:t>
      </w:r>
    </w:p>
    <w:p w:rsidR="00F63CA5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三、</w:t>
      </w:r>
      <w:r w:rsidRPr="00FA511C">
        <w:rPr>
          <w:rFonts w:ascii="仿宋" w:eastAsia="仿宋" w:hAnsi="仿宋" w:hint="eastAsia"/>
          <w:sz w:val="32"/>
          <w:szCs w:val="32"/>
        </w:rPr>
        <w:t>《湖北省社会科学基金项目</w:t>
      </w:r>
      <w:r w:rsidRPr="00FA511C">
        <w:rPr>
          <w:rFonts w:ascii="仿宋" w:eastAsia="仿宋" w:hAnsi="仿宋"/>
          <w:sz w:val="32"/>
          <w:szCs w:val="32"/>
        </w:rPr>
        <w:t>2014</w:t>
      </w:r>
      <w:r w:rsidRPr="00FA511C">
        <w:rPr>
          <w:rFonts w:ascii="仿宋" w:eastAsia="仿宋" w:hAnsi="仿宋" w:hint="eastAsia"/>
          <w:sz w:val="32"/>
          <w:szCs w:val="32"/>
        </w:rPr>
        <w:t>年度课题指南》</w:t>
      </w:r>
      <w:r>
        <w:rPr>
          <w:rFonts w:ascii="仿宋" w:eastAsia="仿宋" w:hAnsi="仿宋" w:hint="eastAsia"/>
          <w:sz w:val="32"/>
          <w:szCs w:val="32"/>
        </w:rPr>
        <w:t>分政治、经济、社会、文化专题，列出课题方向。</w:t>
      </w:r>
      <w:r w:rsidRPr="00FA511C">
        <w:rPr>
          <w:rFonts w:ascii="仿宋" w:eastAsia="仿宋" w:hAnsi="仿宋" w:hint="eastAsia"/>
          <w:sz w:val="32"/>
          <w:szCs w:val="32"/>
        </w:rPr>
        <w:t>研究者一般应</w:t>
      </w:r>
      <w:r>
        <w:rPr>
          <w:rFonts w:ascii="仿宋" w:eastAsia="仿宋" w:hAnsi="仿宋" w:hint="eastAsia"/>
          <w:sz w:val="32"/>
          <w:szCs w:val="32"/>
        </w:rPr>
        <w:t>根据课题方向，自行拟定具体题目</w:t>
      </w:r>
      <w:r w:rsidRPr="00FA511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学科</w:t>
      </w:r>
      <w:r w:rsidRPr="000742C7">
        <w:rPr>
          <w:rFonts w:ascii="仿宋" w:eastAsia="仿宋" w:hAnsi="仿宋" w:hint="eastAsia"/>
          <w:sz w:val="32"/>
          <w:szCs w:val="32"/>
        </w:rPr>
        <w:t>分类</w:t>
      </w:r>
      <w:r>
        <w:rPr>
          <w:rFonts w:ascii="仿宋" w:eastAsia="仿宋" w:hAnsi="仿宋" w:hint="eastAsia"/>
          <w:sz w:val="32"/>
          <w:szCs w:val="32"/>
        </w:rPr>
        <w:t>按一级学科分类，跨学科研究课题</w:t>
      </w:r>
      <w:r w:rsidRPr="000742C7">
        <w:rPr>
          <w:rFonts w:ascii="仿宋" w:eastAsia="仿宋" w:hAnsi="仿宋" w:hint="eastAsia"/>
          <w:sz w:val="32"/>
          <w:szCs w:val="32"/>
        </w:rPr>
        <w:t>以“靠近优先”原则，选择一个为主学科申报。</w:t>
      </w:r>
    </w:p>
    <w:p w:rsidR="00F63CA5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四、课题申请人</w:t>
      </w:r>
      <w:r>
        <w:rPr>
          <w:rFonts w:ascii="仿宋" w:eastAsia="仿宋" w:hAnsi="仿宋" w:hint="eastAsia"/>
          <w:sz w:val="32"/>
          <w:szCs w:val="32"/>
        </w:rPr>
        <w:t>（负责人）</w:t>
      </w:r>
      <w:r w:rsidRPr="009D767F">
        <w:rPr>
          <w:rFonts w:ascii="仿宋" w:eastAsia="仿宋" w:hAnsi="仿宋" w:hint="eastAsia"/>
          <w:sz w:val="32"/>
          <w:szCs w:val="32"/>
        </w:rPr>
        <w:t>须具备下列条件：遵守中华人民共和国宪法和法律；具有独立开展研究和组织开展研究的能力，能够承担实质性研究工作；具有副高级以上（含）专业技术职称（职务），或者</w:t>
      </w:r>
      <w:r>
        <w:rPr>
          <w:rFonts w:ascii="仿宋" w:eastAsia="仿宋" w:hAnsi="仿宋" w:hint="eastAsia"/>
          <w:sz w:val="32"/>
          <w:szCs w:val="32"/>
        </w:rPr>
        <w:t>具有博士学位，现工作地点在湖北的单位</w:t>
      </w:r>
      <w:r w:rsidRPr="009D767F">
        <w:rPr>
          <w:rFonts w:ascii="仿宋" w:eastAsia="仿宋" w:hAnsi="仿宋" w:hint="eastAsia"/>
          <w:sz w:val="32"/>
          <w:szCs w:val="32"/>
        </w:rPr>
        <w:t>。全日制研究生不能申请，具备申报条件的在职博士生（博士后）从所在工作单位申请。</w:t>
      </w:r>
    </w:p>
    <w:p w:rsidR="00F63CA5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9D767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省社科基金</w:t>
      </w:r>
      <w:r w:rsidRPr="00150674">
        <w:rPr>
          <w:rFonts w:ascii="仿宋" w:eastAsia="仿宋" w:hAnsi="仿宋" w:hint="eastAsia"/>
          <w:sz w:val="32"/>
          <w:szCs w:val="32"/>
        </w:rPr>
        <w:t>重大项目和重点项目委托给具有良好科研条件、在相关领域具有较强的科研力量和深厚的学术积累、能在规定时间内高质量完成课题的单位或个人。</w:t>
      </w:r>
      <w:r w:rsidRPr="00667183">
        <w:rPr>
          <w:rFonts w:ascii="仿宋" w:eastAsia="仿宋" w:hAnsi="仿宋" w:hint="eastAsia"/>
          <w:sz w:val="32"/>
          <w:szCs w:val="32"/>
        </w:rPr>
        <w:t>一般项目采取“以成果形式申报”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67183">
        <w:rPr>
          <w:rFonts w:ascii="仿宋" w:eastAsia="仿宋" w:hAnsi="仿宋" w:hint="eastAsia"/>
          <w:sz w:val="32"/>
          <w:szCs w:val="32"/>
        </w:rPr>
        <w:t>“以奖代补”的资助办法，《课题指南》发布后，申报者应根据指南要求开展研究，在《申报公告》规定时间内，将</w:t>
      </w:r>
      <w:r>
        <w:rPr>
          <w:rFonts w:ascii="仿宋" w:eastAsia="仿宋" w:hAnsi="仿宋" w:hint="eastAsia"/>
          <w:sz w:val="32"/>
          <w:szCs w:val="32"/>
        </w:rPr>
        <w:t>完成的</w:t>
      </w:r>
      <w:r w:rsidRPr="00667183">
        <w:rPr>
          <w:rFonts w:ascii="仿宋" w:eastAsia="仿宋" w:hAnsi="仿宋" w:hint="eastAsia"/>
          <w:sz w:val="32"/>
          <w:szCs w:val="32"/>
        </w:rPr>
        <w:t>研究成果</w:t>
      </w:r>
      <w:r>
        <w:rPr>
          <w:rFonts w:ascii="仿宋" w:eastAsia="仿宋" w:hAnsi="仿宋" w:hint="eastAsia"/>
          <w:sz w:val="32"/>
          <w:szCs w:val="32"/>
        </w:rPr>
        <w:t>（专著或</w:t>
      </w:r>
      <w:r w:rsidRPr="00661E61">
        <w:rPr>
          <w:rFonts w:ascii="仿宋" w:eastAsia="仿宋" w:hAnsi="仿宋" w:hint="eastAsia"/>
          <w:sz w:val="32"/>
          <w:szCs w:val="32"/>
        </w:rPr>
        <w:t>研究报告</w:t>
      </w:r>
      <w:r>
        <w:rPr>
          <w:rFonts w:ascii="仿宋" w:eastAsia="仿宋" w:hAnsi="仿宋" w:hint="eastAsia"/>
          <w:sz w:val="32"/>
          <w:szCs w:val="32"/>
        </w:rPr>
        <w:t>）</w:t>
      </w:r>
      <w:r w:rsidRPr="00667183">
        <w:rPr>
          <w:rFonts w:ascii="仿宋" w:eastAsia="仿宋" w:hAnsi="仿宋" w:hint="eastAsia"/>
          <w:sz w:val="32"/>
          <w:szCs w:val="32"/>
        </w:rPr>
        <w:t>报送我办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63CA5" w:rsidRPr="009D767F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Pr="009D767F">
        <w:rPr>
          <w:rFonts w:ascii="仿宋" w:eastAsia="仿宋" w:hAnsi="仿宋" w:hint="eastAsia"/>
          <w:sz w:val="32"/>
          <w:szCs w:val="32"/>
        </w:rPr>
        <w:t>、为避免一题多报、交叉申请和重复立项，确保申请人有足够的时间和精力从事课题研究，</w:t>
      </w:r>
      <w:r w:rsidRPr="009D767F">
        <w:rPr>
          <w:rFonts w:ascii="仿宋" w:eastAsia="仿宋" w:hAnsi="仿宋"/>
          <w:sz w:val="32"/>
          <w:szCs w:val="32"/>
        </w:rPr>
        <w:t>2014</w:t>
      </w:r>
      <w:r w:rsidRPr="009D767F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社科基金项目申请作如下限定：（</w:t>
      </w:r>
      <w:r w:rsidRPr="009D767F">
        <w:rPr>
          <w:rFonts w:ascii="仿宋" w:eastAsia="仿宋" w:hAnsi="仿宋"/>
          <w:sz w:val="32"/>
          <w:szCs w:val="32"/>
        </w:rPr>
        <w:t>1</w:t>
      </w:r>
      <w:r w:rsidRPr="009D767F">
        <w:rPr>
          <w:rFonts w:ascii="仿宋" w:eastAsia="仿宋" w:hAnsi="仿宋" w:hint="eastAsia"/>
          <w:sz w:val="32"/>
          <w:szCs w:val="32"/>
        </w:rPr>
        <w:t>）课题负责人同年度只能申报一个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社科基金项目，且不能作为课题组成员参与其他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社科基金项目的申请；课题组成员同年度最多参与两个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社科基金项目申请。（</w:t>
      </w:r>
      <w:r w:rsidRPr="009D767F">
        <w:rPr>
          <w:rFonts w:ascii="仿宋" w:eastAsia="仿宋" w:hAnsi="仿宋"/>
          <w:sz w:val="32"/>
          <w:szCs w:val="32"/>
        </w:rPr>
        <w:t>2</w:t>
      </w:r>
      <w:r w:rsidRPr="009D767F">
        <w:rPr>
          <w:rFonts w:ascii="仿宋" w:eastAsia="仿宋" w:hAnsi="仿宋" w:hint="eastAsia"/>
          <w:sz w:val="32"/>
          <w:szCs w:val="32"/>
        </w:rPr>
        <w:t>）凡在研或已结项的</w:t>
      </w:r>
      <w:r>
        <w:rPr>
          <w:rFonts w:ascii="仿宋" w:eastAsia="仿宋" w:hAnsi="仿宋" w:hint="eastAsia"/>
          <w:sz w:val="32"/>
          <w:szCs w:val="32"/>
        </w:rPr>
        <w:t>省部级以上</w:t>
      </w:r>
      <w:r w:rsidRPr="009D767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不得重复</w:t>
      </w:r>
      <w:r w:rsidRPr="009D767F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D767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 w:rsidRPr="009D767F">
        <w:rPr>
          <w:rFonts w:ascii="仿宋" w:eastAsia="仿宋" w:hAnsi="仿宋" w:hint="eastAsia"/>
          <w:sz w:val="32"/>
          <w:szCs w:val="32"/>
        </w:rPr>
        <w:t>）已</w:t>
      </w:r>
      <w:r>
        <w:rPr>
          <w:rFonts w:ascii="仿宋" w:eastAsia="仿宋" w:hAnsi="仿宋" w:hint="eastAsia"/>
          <w:sz w:val="32"/>
          <w:szCs w:val="32"/>
        </w:rPr>
        <w:t>公开</w:t>
      </w:r>
      <w:r w:rsidRPr="009D767F">
        <w:rPr>
          <w:rFonts w:ascii="仿宋" w:eastAsia="仿宋" w:hAnsi="仿宋" w:hint="eastAsia"/>
          <w:sz w:val="32"/>
          <w:szCs w:val="32"/>
        </w:rPr>
        <w:t>出版</w:t>
      </w:r>
      <w:r>
        <w:rPr>
          <w:rFonts w:ascii="仿宋" w:eastAsia="仿宋" w:hAnsi="仿宋" w:hint="eastAsia"/>
          <w:sz w:val="32"/>
          <w:szCs w:val="32"/>
        </w:rPr>
        <w:t>或发表</w:t>
      </w:r>
      <w:r w:rsidRPr="009D767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D767F">
        <w:rPr>
          <w:rFonts w:ascii="仿宋" w:eastAsia="仿宋" w:hAnsi="仿宋" w:hint="eastAsia"/>
          <w:sz w:val="32"/>
          <w:szCs w:val="32"/>
        </w:rPr>
        <w:t>内容基本相同的研究成果</w:t>
      </w:r>
      <w:r>
        <w:rPr>
          <w:rFonts w:ascii="仿宋" w:eastAsia="仿宋" w:hAnsi="仿宋" w:hint="eastAsia"/>
          <w:sz w:val="32"/>
          <w:szCs w:val="32"/>
        </w:rPr>
        <w:t>不得</w:t>
      </w:r>
      <w:r w:rsidRPr="009D767F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社科基金项目。</w:t>
      </w:r>
      <w:r w:rsidRPr="009D767F">
        <w:rPr>
          <w:rFonts w:ascii="仿宋" w:eastAsia="仿宋" w:hAnsi="仿宋"/>
          <w:sz w:val="32"/>
          <w:szCs w:val="32"/>
        </w:rPr>
        <w:t xml:space="preserve"> </w:t>
      </w:r>
    </w:p>
    <w:p w:rsidR="00F63CA5" w:rsidRPr="009D767F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Pr="009D767F">
        <w:rPr>
          <w:rFonts w:ascii="仿宋" w:eastAsia="仿宋" w:hAnsi="仿宋" w:hint="eastAsia"/>
          <w:sz w:val="32"/>
          <w:szCs w:val="32"/>
        </w:rPr>
        <w:t>、申报</w:t>
      </w:r>
      <w:r>
        <w:rPr>
          <w:rFonts w:ascii="仿宋" w:eastAsia="仿宋" w:hAnsi="仿宋" w:hint="eastAsia"/>
          <w:sz w:val="32"/>
          <w:szCs w:val="32"/>
        </w:rPr>
        <w:t>者</w:t>
      </w:r>
      <w:r w:rsidRPr="009D767F">
        <w:rPr>
          <w:rFonts w:ascii="仿宋" w:eastAsia="仿宋" w:hAnsi="仿宋" w:hint="eastAsia"/>
          <w:sz w:val="32"/>
          <w:szCs w:val="32"/>
        </w:rPr>
        <w:t>须按照《</w:t>
      </w:r>
      <w:r>
        <w:rPr>
          <w:rFonts w:ascii="仿宋" w:eastAsia="仿宋" w:hAnsi="仿宋" w:hint="eastAsia"/>
          <w:sz w:val="32"/>
          <w:szCs w:val="32"/>
        </w:rPr>
        <w:t>湖北省社会科学</w:t>
      </w:r>
      <w:r w:rsidRPr="009D767F">
        <w:rPr>
          <w:rFonts w:ascii="仿宋" w:eastAsia="仿宋" w:hAnsi="仿宋" w:hint="eastAsia"/>
          <w:sz w:val="32"/>
          <w:szCs w:val="32"/>
        </w:rPr>
        <w:t>基金</w:t>
      </w:r>
      <w:r>
        <w:rPr>
          <w:rFonts w:ascii="仿宋" w:eastAsia="仿宋" w:hAnsi="仿宋" w:hint="eastAsia"/>
          <w:sz w:val="32"/>
          <w:szCs w:val="32"/>
        </w:rPr>
        <w:t>一般</w:t>
      </w:r>
      <w:r w:rsidRPr="009D767F">
        <w:rPr>
          <w:rFonts w:ascii="仿宋" w:eastAsia="仿宋" w:hAnsi="仿宋" w:hint="eastAsia"/>
          <w:sz w:val="32"/>
          <w:szCs w:val="32"/>
        </w:rPr>
        <w:t>项目申请书》要求，如实填写材料，并保证没有知识产权争议。凡存在弄虚作假、抄袭剽窃等行为的，一经发现查实，取消申报资格；如获立项即予撤项并通报批评。</w:t>
      </w:r>
    </w:p>
    <w:p w:rsidR="00F63CA5" w:rsidRPr="009D767F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Pr="009D767F">
        <w:rPr>
          <w:rFonts w:ascii="仿宋" w:eastAsia="仿宋" w:hAnsi="仿宋" w:hint="eastAsia"/>
          <w:sz w:val="32"/>
          <w:szCs w:val="32"/>
        </w:rPr>
        <w:t>、各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9D767F">
        <w:rPr>
          <w:rFonts w:ascii="仿宋" w:eastAsia="仿宋" w:hAnsi="仿宋" w:hint="eastAsia"/>
          <w:sz w:val="32"/>
          <w:szCs w:val="32"/>
        </w:rPr>
        <w:t>科研管理部门要加强对申报工作的组织和指导，严格审核申报资格，</w:t>
      </w:r>
      <w:r>
        <w:rPr>
          <w:rFonts w:ascii="仿宋" w:eastAsia="仿宋" w:hAnsi="仿宋" w:hint="eastAsia"/>
          <w:sz w:val="32"/>
          <w:szCs w:val="32"/>
        </w:rPr>
        <w:t>认真检查申报材料，认真整理汇总相关电子文档。在规定时间内将《汇总</w:t>
      </w:r>
      <w:r w:rsidRPr="009D767F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》（一份）、</w:t>
      </w:r>
      <w:r w:rsidRPr="009D767F">
        <w:rPr>
          <w:rFonts w:ascii="仿宋" w:eastAsia="仿宋" w:hAnsi="仿宋" w:hint="eastAsia"/>
          <w:sz w:val="32"/>
          <w:szCs w:val="32"/>
        </w:rPr>
        <w:t>《申请书》</w:t>
      </w:r>
      <w:r>
        <w:rPr>
          <w:rFonts w:ascii="仿宋" w:eastAsia="仿宋" w:hAnsi="仿宋" w:hint="eastAsia"/>
          <w:sz w:val="32"/>
          <w:szCs w:val="32"/>
        </w:rPr>
        <w:t>（一份，经所在单位科研管理部门签署意见并加盖公章）</w:t>
      </w:r>
      <w:r w:rsidRPr="009D767F">
        <w:rPr>
          <w:rFonts w:ascii="仿宋" w:eastAsia="仿宋" w:hAnsi="仿宋" w:hint="eastAsia"/>
          <w:sz w:val="32"/>
          <w:szCs w:val="32"/>
        </w:rPr>
        <w:t>、《</w:t>
      </w:r>
      <w:r>
        <w:rPr>
          <w:rFonts w:ascii="仿宋" w:eastAsia="仿宋" w:hAnsi="仿宋" w:hint="eastAsia"/>
          <w:sz w:val="32"/>
          <w:szCs w:val="32"/>
        </w:rPr>
        <w:t>课题成果</w:t>
      </w:r>
      <w:r w:rsidRPr="009D767F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（一式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份，</w:t>
      </w:r>
      <w:r w:rsidRPr="005D6709">
        <w:rPr>
          <w:rFonts w:ascii="仿宋" w:eastAsia="仿宋" w:hAnsi="仿宋" w:hint="eastAsia"/>
          <w:sz w:val="32"/>
          <w:szCs w:val="32"/>
        </w:rPr>
        <w:t>课题成果采用统一封面样式打印，课题成果的文字表述</w:t>
      </w:r>
      <w:r>
        <w:rPr>
          <w:rFonts w:ascii="仿宋" w:eastAsia="仿宋" w:hAnsi="仿宋" w:hint="eastAsia"/>
          <w:sz w:val="32"/>
          <w:szCs w:val="32"/>
        </w:rPr>
        <w:t>中不得直接或间接透露个人信息或相关背景信息，否则取消参评资格。）报送至我办，电子版同时发我办电子邮箱</w:t>
      </w:r>
      <w:r>
        <w:rPr>
          <w:rFonts w:ascii="仿宋" w:eastAsia="仿宋" w:hAnsi="仿宋"/>
          <w:sz w:val="32"/>
          <w:szCs w:val="32"/>
        </w:rPr>
        <w:t>hubeililun@163.com</w:t>
      </w:r>
      <w:r>
        <w:rPr>
          <w:rFonts w:ascii="仿宋" w:eastAsia="仿宋" w:hAnsi="仿宋" w:hint="eastAsia"/>
          <w:sz w:val="32"/>
          <w:szCs w:val="32"/>
        </w:rPr>
        <w:t>。我</w:t>
      </w:r>
      <w:r w:rsidRPr="009D767F">
        <w:rPr>
          <w:rFonts w:ascii="仿宋" w:eastAsia="仿宋" w:hAnsi="仿宋" w:hint="eastAsia"/>
          <w:sz w:val="32"/>
          <w:szCs w:val="32"/>
        </w:rPr>
        <w:t>办不直接受理个人申报。</w:t>
      </w:r>
    </w:p>
    <w:p w:rsidR="00F63CA5" w:rsidRPr="009D767F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Pr="009D767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省社科基金项目实行同行专家评审制。评审专家由我办从国家和省社科规划办设立的专家库中遴选。省社科基金项目实行初评、终评两轮评审，择优立项</w:t>
      </w:r>
      <w:r w:rsidRPr="009D767F">
        <w:rPr>
          <w:rFonts w:ascii="仿宋" w:eastAsia="仿宋" w:hAnsi="仿宋" w:hint="eastAsia"/>
          <w:sz w:val="32"/>
          <w:szCs w:val="32"/>
        </w:rPr>
        <w:t>。</w:t>
      </w:r>
    </w:p>
    <w:p w:rsidR="00F63CA5" w:rsidRPr="009D767F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Pr="009D767F">
        <w:rPr>
          <w:rFonts w:ascii="仿宋" w:eastAsia="仿宋" w:hAnsi="仿宋" w:hint="eastAsia"/>
          <w:sz w:val="32"/>
          <w:szCs w:val="32"/>
        </w:rPr>
        <w:t>、项目申报材料从</w:t>
      </w:r>
      <w:r>
        <w:rPr>
          <w:rFonts w:ascii="仿宋" w:eastAsia="仿宋" w:hAnsi="仿宋" w:hint="eastAsia"/>
          <w:sz w:val="32"/>
          <w:szCs w:val="32"/>
        </w:rPr>
        <w:t>湖北理论信息网、湖北社会科学网</w:t>
      </w:r>
      <w:r w:rsidRPr="009D767F">
        <w:rPr>
          <w:rFonts w:ascii="仿宋" w:eastAsia="仿宋" w:hAnsi="仿宋" w:hint="eastAsia"/>
          <w:sz w:val="32"/>
          <w:szCs w:val="32"/>
        </w:rPr>
        <w:t>下载。</w:t>
      </w:r>
    </w:p>
    <w:p w:rsidR="00F63CA5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一</w:t>
      </w:r>
      <w:r w:rsidRPr="009D767F">
        <w:rPr>
          <w:rFonts w:ascii="仿宋" w:eastAsia="仿宋" w:hAnsi="仿宋" w:hint="eastAsia"/>
          <w:sz w:val="32"/>
          <w:szCs w:val="32"/>
        </w:rPr>
        <w:t>、课题申报时间为</w:t>
      </w:r>
      <w:r w:rsidRPr="009D767F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4</w:t>
      </w:r>
      <w:r w:rsidRPr="009D767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 w:rsidRPr="009D767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27</w:t>
      </w:r>
      <w:r w:rsidRPr="009D767F">
        <w:rPr>
          <w:rFonts w:ascii="仿宋" w:eastAsia="仿宋" w:hAnsi="仿宋" w:hint="eastAsia"/>
          <w:sz w:val="32"/>
          <w:szCs w:val="32"/>
        </w:rPr>
        <w:t>日至</w:t>
      </w:r>
      <w:r w:rsidRPr="009D767F">
        <w:rPr>
          <w:rFonts w:ascii="仿宋" w:eastAsia="仿宋" w:hAnsi="仿宋"/>
          <w:sz w:val="32"/>
          <w:szCs w:val="32"/>
        </w:rPr>
        <w:t>2014</w:t>
      </w:r>
      <w:r w:rsidRPr="009D767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 w:rsidRPr="009D767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 w:rsidRPr="009D767F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53E7C">
        <w:rPr>
          <w:rFonts w:ascii="仿宋" w:eastAsia="仿宋" w:hAnsi="仿宋" w:hint="eastAsia"/>
          <w:sz w:val="32"/>
          <w:szCs w:val="32"/>
        </w:rPr>
        <w:t>逾期不予受理。</w:t>
      </w:r>
    </w:p>
    <w:p w:rsidR="00F63CA5" w:rsidRPr="00884B61" w:rsidRDefault="00F63CA5" w:rsidP="00C521BD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884B61">
        <w:rPr>
          <w:rFonts w:ascii="仿宋" w:eastAsia="仿宋" w:hAnsi="仿宋" w:hint="eastAsia"/>
          <w:sz w:val="32"/>
          <w:szCs w:val="32"/>
        </w:rPr>
        <w:t>十二、申报工作具体要求详见省社科规划办发布的《关于做好</w:t>
      </w:r>
      <w:r w:rsidRPr="00884B61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4</w:t>
      </w:r>
      <w:r w:rsidRPr="00884B61">
        <w:rPr>
          <w:rFonts w:ascii="仿宋" w:eastAsia="仿宋" w:hAnsi="仿宋" w:hint="eastAsia"/>
          <w:sz w:val="32"/>
          <w:szCs w:val="32"/>
        </w:rPr>
        <w:t>年湖北省</w:t>
      </w:r>
      <w:r>
        <w:rPr>
          <w:rFonts w:ascii="仿宋" w:eastAsia="仿宋" w:hAnsi="仿宋" w:hint="eastAsia"/>
          <w:sz w:val="32"/>
          <w:szCs w:val="32"/>
        </w:rPr>
        <w:t>社科基金一般</w:t>
      </w:r>
      <w:r w:rsidRPr="00884B61">
        <w:rPr>
          <w:rFonts w:ascii="仿宋" w:eastAsia="仿宋" w:hAnsi="仿宋" w:hint="eastAsia"/>
          <w:sz w:val="32"/>
          <w:szCs w:val="32"/>
        </w:rPr>
        <w:t>项目申报工作的通知》。</w:t>
      </w:r>
    </w:p>
    <w:p w:rsidR="00F63CA5" w:rsidRPr="00390B64" w:rsidRDefault="00F63CA5" w:rsidP="00EE586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F63CA5" w:rsidRPr="00B11D55" w:rsidRDefault="00F63CA5" w:rsidP="00803DC0">
      <w:pPr>
        <w:pStyle w:val="Heading2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政治专题</w:t>
      </w:r>
    </w:p>
    <w:p w:rsidR="00F63CA5" w:rsidRPr="00B11D55" w:rsidRDefault="00F63CA5" w:rsidP="00803DC0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习近平总书记系列重要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讲话精神研究</w:t>
      </w:r>
    </w:p>
    <w:p w:rsidR="00F63CA5" w:rsidRPr="003D74FE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D74FE">
        <w:rPr>
          <w:rFonts w:ascii="仿宋" w:eastAsia="仿宋" w:hAnsi="仿宋" w:hint="eastAsia"/>
          <w:sz w:val="32"/>
          <w:szCs w:val="32"/>
        </w:rPr>
        <w:t>中国梦研究</w:t>
      </w:r>
    </w:p>
    <w:p w:rsidR="00F63CA5" w:rsidRDefault="00F63CA5" w:rsidP="00F15101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推进国家治理体系和治理能力现代化研究</w:t>
      </w:r>
    </w:p>
    <w:p w:rsidR="00F63CA5" w:rsidRPr="00B11D55" w:rsidRDefault="00F63CA5" w:rsidP="0069138A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培育和践行社会主义核心价值观研究</w:t>
      </w:r>
    </w:p>
    <w:p w:rsidR="00F63CA5" w:rsidRDefault="00F63CA5" w:rsidP="00CF5A7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马克思主义实践观研究</w:t>
      </w:r>
    </w:p>
    <w:p w:rsidR="00F63CA5" w:rsidRPr="00732F83" w:rsidRDefault="00F63CA5" w:rsidP="00BC67D9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32F83">
        <w:rPr>
          <w:rFonts w:ascii="仿宋" w:eastAsia="仿宋" w:hAnsi="仿宋" w:hint="eastAsia"/>
          <w:sz w:val="32"/>
          <w:szCs w:val="32"/>
        </w:rPr>
        <w:t>党的群众路线理论与实践研究</w:t>
      </w:r>
    </w:p>
    <w:p w:rsidR="00F63CA5" w:rsidRPr="00B11D55" w:rsidRDefault="00F63CA5" w:rsidP="00BC67D9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新形势下做好意识形态工作研究</w:t>
      </w:r>
    </w:p>
    <w:p w:rsidR="00F63CA5" w:rsidRDefault="00F63CA5" w:rsidP="002846B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互联网与颜色革命研究</w:t>
      </w:r>
    </w:p>
    <w:p w:rsidR="00F63CA5" w:rsidRPr="00B11D55" w:rsidRDefault="00F63CA5" w:rsidP="000208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湖北全面深化改革的动力、战略、政策研究</w:t>
      </w:r>
    </w:p>
    <w:p w:rsidR="00F63CA5" w:rsidRPr="00B11D55" w:rsidRDefault="00F63CA5" w:rsidP="000208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湖北理论工作现状及对策研究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湖北改革开放前后两个三十年的关系研究</w:t>
      </w:r>
    </w:p>
    <w:p w:rsidR="00F63CA5" w:rsidRPr="00EA22C1" w:rsidRDefault="00F63CA5" w:rsidP="00EA22C1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文化体制改革的意识形态属性与产业属性之间关系研究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湖北大学生思想政治教育研究</w:t>
      </w:r>
    </w:p>
    <w:p w:rsidR="00F63CA5" w:rsidRPr="00B11D55" w:rsidRDefault="00F63CA5" w:rsidP="00BE1DC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党的民主集中制理论研究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坚持党性与人民性相统一研究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坚持正确用人导向和建立科学有效选人用人机制研究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贯彻整风精神开展批评与自我批评研究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全面深化改革与完善党的领导体制、执政方式研究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加强党的纯洁性建设研究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执政党的意识形态建设规律研究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健全反腐倡廉法规制度体系研究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完善干部考核评价机制研究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创新基层党建工作和夯实党执政的组织基础研究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湖北服务型基层党组织建设研究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湖北农村党建研究</w:t>
      </w:r>
    </w:p>
    <w:p w:rsidR="00F63CA5" w:rsidRPr="00B11D55" w:rsidRDefault="00F63CA5" w:rsidP="00BE1DC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坚持和完善基层群众自治制度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协商民主</w:t>
      </w:r>
      <w:r>
        <w:rPr>
          <w:rFonts w:ascii="仿宋" w:eastAsia="仿宋" w:hAnsi="仿宋" w:hint="eastAsia"/>
          <w:sz w:val="32"/>
          <w:szCs w:val="32"/>
        </w:rPr>
        <w:t>理论与实践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非公有制经济组织中的党组织作用研究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增强忧患意识和加强底线思维研究</w:t>
      </w:r>
    </w:p>
    <w:p w:rsidR="00F63CA5" w:rsidRPr="00B11D5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全面深化改革与政府职责作用研究</w:t>
      </w:r>
    </w:p>
    <w:p w:rsidR="00F63CA5" w:rsidRPr="00B11D5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简政放权与深化行政审批制度改革研究</w:t>
      </w:r>
    </w:p>
    <w:p w:rsidR="00F63CA5" w:rsidRPr="00B11D5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加快事业单位分类改革研究</w:t>
      </w:r>
    </w:p>
    <w:p w:rsidR="00F63CA5" w:rsidRDefault="00F63CA5" w:rsidP="00BE1DC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建设法治政府和服务型政府研究</w:t>
      </w:r>
    </w:p>
    <w:p w:rsidR="00F63CA5" w:rsidRPr="00BE1DC3" w:rsidRDefault="00F63CA5" w:rsidP="00BE1DC3">
      <w:pPr>
        <w:rPr>
          <w:rFonts w:ascii="仿宋" w:eastAsia="仿宋" w:hAnsi="仿宋"/>
          <w:sz w:val="32"/>
          <w:szCs w:val="32"/>
        </w:rPr>
      </w:pPr>
    </w:p>
    <w:p w:rsidR="00F63CA5" w:rsidRPr="00B11D55" w:rsidRDefault="00F63CA5">
      <w:pPr>
        <w:rPr>
          <w:rFonts w:ascii="仿宋" w:eastAsia="仿宋" w:hAnsi="仿宋"/>
          <w:sz w:val="32"/>
          <w:szCs w:val="32"/>
        </w:rPr>
      </w:pPr>
    </w:p>
    <w:p w:rsidR="00F63CA5" w:rsidRPr="00B11D55" w:rsidRDefault="00F63CA5" w:rsidP="00A91E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F63CA5" w:rsidRPr="00B11D55" w:rsidRDefault="00F63CA5" w:rsidP="00001AC8">
      <w:pPr>
        <w:pStyle w:val="Heading2"/>
        <w:jc w:val="center"/>
        <w:rPr>
          <w:rFonts w:ascii="黑体" w:eastAsia="黑体" w:hAnsi="黑体"/>
        </w:rPr>
      </w:pPr>
      <w:r w:rsidRPr="00B11D55">
        <w:rPr>
          <w:rFonts w:ascii="黑体" w:eastAsia="黑体" w:hAnsi="黑体" w:hint="eastAsia"/>
        </w:rPr>
        <w:t>经济专题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湖北全面深化改革重点、难点及路径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F63CA5" w:rsidRPr="00B11D55" w:rsidRDefault="00F63CA5" w:rsidP="000208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长江经济发展战略研究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凝聚改革共识和形成改革合力研究</w:t>
      </w:r>
    </w:p>
    <w:p w:rsidR="00F63CA5" w:rsidRPr="00B11D5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中部崛起战略支点的建设目标与路径研究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创新驱动发展战略研究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“一元多层次”战略研究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“两圈一带”发展战略研究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“中三角”战略研究</w:t>
      </w:r>
    </w:p>
    <w:p w:rsidR="00F63CA5" w:rsidRPr="00B11D55" w:rsidRDefault="00F63CA5" w:rsidP="00901BF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湖北科教优势转化为发展优势问题研究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湖北稳中求进、稳中有为与统筹稳增长、调结构、促改革研究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工业化、信息化、城镇化、农业现代化同步推进研究</w:t>
      </w:r>
    </w:p>
    <w:p w:rsidR="00F63CA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湖北统筹城乡发展与特色新型城镇化道路研究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湖北物流业发展研究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破除城乡二元结构与形成新型工农城乡关系研究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雾霾治理与区域经济结构升级研究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湖北深化</w:t>
      </w:r>
      <w:r w:rsidRPr="00B11D55">
        <w:rPr>
          <w:rFonts w:ascii="仿宋" w:eastAsia="仿宋" w:hAnsi="仿宋" w:hint="eastAsia"/>
          <w:sz w:val="32"/>
          <w:szCs w:val="32"/>
        </w:rPr>
        <w:t>国有企业改革研究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发展混合所有制经济研究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支持非公有制经济健康发展研究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全面深化改革与激发非公有制经济活力和创造力研究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完善产权保护制度研究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建立公平开放透明的市场规则研究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完善金融市场体系研究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湖北推进公共服务均等化研究</w:t>
      </w:r>
      <w:r w:rsidRPr="00B11D55">
        <w:rPr>
          <w:rFonts w:ascii="仿宋" w:eastAsia="仿宋" w:hAnsi="仿宋"/>
          <w:sz w:val="32"/>
          <w:szCs w:val="32"/>
        </w:rPr>
        <w:tab/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湖北中小企业服务体系创新研究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物联网服务新业态研究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知识产权保护与自主创新问题研究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构建新型农业经营体系与创新农业经营方式研究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现阶段完善农业支持政策体系研究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湖北农村土地承包经营权流转研究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湖北农村合作经济研究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农村产权流转交易公开、公正、规范运行研究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湖北惠农政策实施效果跟踪研究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加快农村转移人口市民化的相关政策研究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湖北发展农村股份合作经济问题研究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提高财政资金利用效率问题研究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推进财政预决算公开问题研究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完善地方税体系研究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大数据背景下政府统计应对与改进研究</w:t>
      </w:r>
    </w:p>
    <w:p w:rsidR="00F63CA5" w:rsidRPr="00B11D55" w:rsidRDefault="00F63CA5" w:rsidP="005923B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湖北市场监管制度改革研究</w:t>
      </w:r>
    </w:p>
    <w:p w:rsidR="00F63CA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武汉城市圈辐射效应研究</w:t>
      </w:r>
    </w:p>
    <w:p w:rsidR="00F63CA5" w:rsidRPr="00B11D5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武汉建设国家中心城市战略研究</w:t>
      </w:r>
    </w:p>
    <w:p w:rsidR="00F63CA5" w:rsidRPr="00B11D5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武汉打造中部金融中心建设研究</w:t>
      </w:r>
    </w:p>
    <w:p w:rsidR="00F63CA5" w:rsidRPr="00B11D5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美丽湖北与跨越式发展战略研究</w:t>
      </w:r>
    </w:p>
    <w:p w:rsidR="00F63CA5" w:rsidRPr="00B11D5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鄂西生态文化旅游圈可持续发展研究</w:t>
      </w:r>
    </w:p>
    <w:p w:rsidR="00F63CA5" w:rsidRPr="00B11D55" w:rsidRDefault="00F63CA5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湖北打造“祖国立交桥”战略研究</w:t>
      </w:r>
    </w:p>
    <w:p w:rsidR="00F63CA5" w:rsidRPr="00B11D55" w:rsidRDefault="00F63CA5" w:rsidP="003121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湖北省域副中心城市建设战略研究</w:t>
      </w:r>
    </w:p>
    <w:p w:rsidR="00F63CA5" w:rsidRPr="00B11D55" w:rsidRDefault="00F63CA5" w:rsidP="003121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长江经济带与汉江生态经济带协同发展研究</w:t>
      </w:r>
    </w:p>
    <w:p w:rsidR="00F63CA5" w:rsidRPr="00B11D55" w:rsidRDefault="00F63CA5" w:rsidP="003121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汉江生态经济带综合开发研究</w:t>
      </w:r>
    </w:p>
    <w:p w:rsidR="00F63CA5" w:rsidRPr="00B11D55" w:rsidRDefault="00F63CA5" w:rsidP="003121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清江流域综合开发研究</w:t>
      </w:r>
    </w:p>
    <w:p w:rsidR="00F63CA5" w:rsidRPr="00B11D55" w:rsidRDefault="00F63CA5" w:rsidP="00394B4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国际资本和沿海产业转移规律及湖北对策措施研究</w:t>
      </w:r>
    </w:p>
    <w:p w:rsidR="00F63CA5" w:rsidRDefault="00F63CA5" w:rsidP="005C51C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高铁经济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F63CA5" w:rsidRPr="00B11D55" w:rsidRDefault="00F63CA5" w:rsidP="005C51C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湖北县域经济发展战略研究</w:t>
      </w:r>
    </w:p>
    <w:p w:rsidR="00F63CA5" w:rsidRPr="00B11D55" w:rsidRDefault="00F63CA5" w:rsidP="002A05D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湖北承接产业转移与产业升级研究</w:t>
      </w:r>
    </w:p>
    <w:p w:rsidR="00F63CA5" w:rsidRPr="00B11D55" w:rsidRDefault="00F63CA5" w:rsidP="00832F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推进民生湖北财政建设研究</w:t>
      </w:r>
    </w:p>
    <w:p w:rsidR="00F63CA5" w:rsidRPr="00B11D55" w:rsidRDefault="00F63CA5" w:rsidP="00832F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进一步推进我省省管县财政管理方式改革研究</w:t>
      </w:r>
    </w:p>
    <w:p w:rsidR="00F63CA5" w:rsidRPr="00B11D55" w:rsidRDefault="00F63CA5" w:rsidP="00832F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进一步完善我省县级基本财力保障机制研究</w:t>
      </w:r>
    </w:p>
    <w:p w:rsidR="00F63CA5" w:rsidRPr="00B11D55" w:rsidRDefault="00F63CA5" w:rsidP="00ED471A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湖北优化财政支出结构与控制“三公”经费问题研究</w:t>
      </w:r>
    </w:p>
    <w:p w:rsidR="00F63CA5" w:rsidRPr="00B11D55" w:rsidRDefault="00F63CA5" w:rsidP="00832F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湖北企业法人治理结构研究</w:t>
      </w:r>
    </w:p>
    <w:p w:rsidR="00F63CA5" w:rsidRPr="00B11D55" w:rsidRDefault="00F63CA5" w:rsidP="000A5AD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创新驱动发展下的科技战略与管理政策研究</w:t>
      </w:r>
    </w:p>
    <w:p w:rsidR="00F63CA5" w:rsidRPr="00B11D55" w:rsidRDefault="00F63CA5" w:rsidP="000A5AD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城市建设投融资机制研究</w:t>
      </w:r>
    </w:p>
    <w:p w:rsidR="00F63CA5" w:rsidRPr="00B11D55" w:rsidRDefault="00F63CA5">
      <w:pPr>
        <w:rPr>
          <w:rFonts w:ascii="仿宋" w:eastAsia="仿宋" w:hAnsi="仿宋"/>
          <w:sz w:val="32"/>
          <w:szCs w:val="32"/>
        </w:rPr>
      </w:pPr>
    </w:p>
    <w:p w:rsidR="00F63CA5" w:rsidRPr="00ED25A6" w:rsidRDefault="00F63CA5" w:rsidP="00ED25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F63CA5" w:rsidRPr="007A5B75" w:rsidRDefault="00F63CA5" w:rsidP="002C3C70">
      <w:pPr>
        <w:pStyle w:val="Heading2"/>
        <w:jc w:val="center"/>
        <w:rPr>
          <w:rFonts w:ascii="黑体" w:eastAsia="黑体" w:hAnsi="黑体"/>
        </w:rPr>
      </w:pPr>
      <w:r w:rsidRPr="007A5B75">
        <w:rPr>
          <w:rFonts w:ascii="黑体" w:eastAsia="黑体" w:hAnsi="黑体" w:hint="eastAsia"/>
        </w:rPr>
        <w:t>社会专题</w:t>
      </w:r>
    </w:p>
    <w:p w:rsidR="00F63CA5" w:rsidRPr="00B11D55" w:rsidRDefault="00F63CA5" w:rsidP="00031831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湖北深化社会体制改革研究</w:t>
      </w:r>
    </w:p>
    <w:p w:rsidR="00F63CA5" w:rsidRPr="00B11D55" w:rsidRDefault="00F63CA5" w:rsidP="00031831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人口与资源、环境可持续发展研究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湖北城乡公共服务均等化问题研究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湖北宗教文化与和谐社会发展研究</w:t>
      </w:r>
    </w:p>
    <w:p w:rsidR="00F63CA5" w:rsidRPr="00B11D55" w:rsidRDefault="00F63CA5" w:rsidP="00EA51C5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虚拟社会中公民修养与社会担当研究</w:t>
      </w:r>
    </w:p>
    <w:p w:rsidR="00F63CA5" w:rsidRPr="00B11D55" w:rsidRDefault="00F63CA5" w:rsidP="00EA51C5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社会思潮产生、发展、演变的进程和规律研究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农村民间组织发展及管理问题研究</w:t>
      </w:r>
    </w:p>
    <w:p w:rsidR="00F63CA5" w:rsidRPr="00B11D55" w:rsidRDefault="00F63CA5" w:rsidP="00944965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湖北创新社会治理体制研究</w:t>
      </w:r>
    </w:p>
    <w:p w:rsidR="00F63CA5" w:rsidRPr="00B11D55" w:rsidRDefault="00F63CA5" w:rsidP="002E6C3A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E6C3A">
        <w:rPr>
          <w:rFonts w:ascii="仿宋" w:eastAsia="仿宋" w:hAnsi="仿宋" w:hint="eastAsia"/>
          <w:sz w:val="32"/>
          <w:szCs w:val="32"/>
        </w:rPr>
        <w:t>湖北基层社会管理创新研究</w:t>
      </w:r>
    </w:p>
    <w:p w:rsidR="00F63CA5" w:rsidRDefault="00F63CA5" w:rsidP="00487F4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湖北青年信仰问题研究</w:t>
      </w:r>
    </w:p>
    <w:p w:rsidR="00F63CA5" w:rsidRPr="00487F4E" w:rsidRDefault="00F63CA5" w:rsidP="00487F4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湖北城乡一体化问题研究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湖北城市化进程中农民市民化问题研究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湖北城镇化进程中土地流转的社会风险研究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湖北深化户籍制度改革与推进新型城镇化研究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重大决策社会稳定风险评估机制研究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湖北推进城乡基本公共服务均等化研究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湖北社会组织研究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湖北机关事业单位养老保险制度改革研究</w:t>
      </w:r>
    </w:p>
    <w:p w:rsidR="00F63CA5" w:rsidRPr="00EC0267" w:rsidRDefault="00F63CA5" w:rsidP="00EC0267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EC0267">
        <w:rPr>
          <w:rFonts w:ascii="仿宋" w:eastAsia="仿宋" w:hAnsi="仿宋" w:hint="eastAsia"/>
          <w:sz w:val="32"/>
          <w:szCs w:val="32"/>
        </w:rPr>
        <w:t>法治国家、法治政府、法治社会一体建设研究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城市流动儿童心理健康状况及其发展促进研究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食品安全与企业社会责任问题研究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土地流转与农民增收研究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湖北大学毕业生就业质量研究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慈善事业的社会认同研究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湖北民俗问题研究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湖北城乡社区养老模式与服务机制研究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“单独”二胎政策与促进人口长期均衡发展研究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渐进式延迟退休年龄政策研究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湖北建立社会养老服务体系研究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构建农村留守儿童、妇女、老年人关爱服务体系研究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“以房养老”和社区养老模式研究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教育结构与就业问题研究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人口迁移流动下的社会保障改革研究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农民工融入城市问题研究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人口城镇化与土地城镇化的关系研究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人口与资源、环境可持续发展研究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山区少数民族贫困现状调查研究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湖北旅游产业对外推广策略研究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湖北老龄化社会的现状及对策研究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社会化媒体时代的公共服务模式创新研究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湖北新型农村医疗卫生保险制度实施现状及对策研究</w:t>
      </w:r>
    </w:p>
    <w:p w:rsidR="00F63CA5" w:rsidRPr="00B11D55" w:rsidRDefault="00F63CA5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湖北村落变迁与新型农村社区研究</w:t>
      </w:r>
    </w:p>
    <w:p w:rsidR="00F63CA5" w:rsidRPr="00ED25A6" w:rsidRDefault="00F63CA5" w:rsidP="00A03ABA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湖北少数民族史（志）研究</w:t>
      </w:r>
    </w:p>
    <w:p w:rsidR="00F63CA5" w:rsidRPr="00B11D55" w:rsidRDefault="00F63CA5" w:rsidP="007A5B75">
      <w:pPr>
        <w:pStyle w:val="Heading2"/>
        <w:jc w:val="center"/>
        <w:rPr>
          <w:rFonts w:ascii="黑体" w:eastAsia="黑体" w:hAnsi="黑体"/>
        </w:rPr>
      </w:pPr>
      <w:r w:rsidRPr="00B11D55">
        <w:rPr>
          <w:rFonts w:ascii="黑体" w:eastAsia="黑体" w:hAnsi="黑体" w:hint="eastAsia"/>
        </w:rPr>
        <w:t>文化</w:t>
      </w:r>
      <w:r>
        <w:rPr>
          <w:rFonts w:ascii="黑体" w:eastAsia="黑体" w:hAnsi="黑体" w:hint="eastAsia"/>
        </w:rPr>
        <w:t>专题</w:t>
      </w:r>
    </w:p>
    <w:p w:rsidR="00F63CA5" w:rsidRPr="00B11D55" w:rsidRDefault="00F63CA5" w:rsidP="000A5AD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马克思主义新闻观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F63CA5" w:rsidRPr="00B11D55" w:rsidRDefault="00F63CA5" w:rsidP="00EC0267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中华民族伟大复兴的历史进程研究</w:t>
      </w:r>
    </w:p>
    <w:p w:rsidR="00F63CA5" w:rsidRDefault="00F63CA5" w:rsidP="0038340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全面深化改革背景下的社会伦理秩序研究</w:t>
      </w:r>
    </w:p>
    <w:p w:rsidR="00F63CA5" w:rsidRPr="00B11D55" w:rsidRDefault="00F63CA5" w:rsidP="0038340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湖北文化大发展大繁荣研究</w:t>
      </w:r>
    </w:p>
    <w:p w:rsidR="00F63CA5" w:rsidRDefault="00F63CA5" w:rsidP="00966CF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湖北软实力提升及发展路径研究</w:t>
      </w:r>
    </w:p>
    <w:p w:rsidR="00F63CA5" w:rsidRDefault="00F63CA5" w:rsidP="006C66C0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大数据时代的机遇与挑战研究</w:t>
      </w:r>
    </w:p>
    <w:p w:rsidR="00F63CA5" w:rsidRPr="00B11D55" w:rsidRDefault="00F63CA5" w:rsidP="006C66C0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大宣传工作理念和格局研究</w:t>
      </w:r>
    </w:p>
    <w:p w:rsidR="00F63CA5" w:rsidRDefault="00F63CA5" w:rsidP="002D79F9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湖北人文性格研究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楚简与楚文化研究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荆楚文化与湖北当代文化发展研究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鄂西抗战历史研究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三国文化研究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湖北“非物质文化遗产”历史及传承研究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湖北边镇历史文化研究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湖北古镇历史文化研究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湖北早</w:t>
      </w:r>
      <w:r>
        <w:rPr>
          <w:rFonts w:ascii="仿宋" w:eastAsia="仿宋" w:hAnsi="仿宋" w:hint="eastAsia"/>
          <w:sz w:val="32"/>
          <w:szCs w:val="32"/>
        </w:rPr>
        <w:t>期</w:t>
      </w:r>
      <w:r w:rsidRPr="00B11D55">
        <w:rPr>
          <w:rFonts w:ascii="仿宋" w:eastAsia="仿宋" w:hAnsi="仿宋" w:hint="eastAsia"/>
          <w:sz w:val="32"/>
          <w:szCs w:val="32"/>
        </w:rPr>
        <w:t>共产党人研究</w:t>
      </w:r>
    </w:p>
    <w:p w:rsidR="00F63CA5" w:rsidRPr="00F21EC7" w:rsidRDefault="00F63CA5" w:rsidP="00F21EC7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21EC7">
        <w:rPr>
          <w:rFonts w:ascii="仿宋" w:eastAsia="仿宋" w:hAnsi="仿宋" w:hint="eastAsia"/>
          <w:sz w:val="32"/>
          <w:szCs w:val="32"/>
        </w:rPr>
        <w:t>湖北红色遗产的传承、保护和利用研究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长江流域古代文明进程研究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明清时期江西填湖广、湖广填四川研究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明清以来长江流域经济发展与社会变迁研究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湖北民间信仰问题研究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湖北宣传思想文化工作改革创新研究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增强主流媒体的传播力公信力影响力研究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湖北改善网络舆论生态研究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湖北传统媒体和新兴媒体融合发展研究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青少年网络行为及其影响研究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湖北数字出版战略研究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农村公共阅读服务体系研究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新型城镇化进程中体育发展研究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社会建设与体育社会组织发展研究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政府职能转变与公共体育服务体系建设研究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公共体育服务建设标准体系研究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湖北城市社区体育相关问题研究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湖北乡村体育相关问题研究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体育与德育、智育关系研究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大数据时代的公共安全与风险治理研究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湖北小</w:t>
      </w:r>
      <w:r>
        <w:rPr>
          <w:rFonts w:ascii="仿宋" w:eastAsia="仿宋" w:hAnsi="仿宋" w:hint="eastAsia"/>
          <w:sz w:val="32"/>
          <w:szCs w:val="32"/>
        </w:rPr>
        <w:t>微</w:t>
      </w:r>
      <w:r w:rsidRPr="00B11D55">
        <w:rPr>
          <w:rFonts w:ascii="仿宋" w:eastAsia="仿宋" w:hAnsi="仿宋" w:hint="eastAsia"/>
          <w:sz w:val="32"/>
          <w:szCs w:val="32"/>
        </w:rPr>
        <w:t>文化企业发展研究</w:t>
      </w:r>
    </w:p>
    <w:p w:rsidR="00F63CA5" w:rsidRPr="00B11D55" w:rsidRDefault="00F63CA5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引导民间资本投资文化产业研究</w:t>
      </w:r>
    </w:p>
    <w:p w:rsidR="00F63CA5" w:rsidRPr="00B11D55" w:rsidRDefault="00F63CA5" w:rsidP="0052285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完善公共文化服务指标体系研究</w:t>
      </w:r>
    </w:p>
    <w:p w:rsidR="00F63CA5" w:rsidRPr="00B11D5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湖北历史文化资源开发与利用研究</w:t>
      </w:r>
    </w:p>
    <w:p w:rsidR="00F63CA5" w:rsidRPr="00B11D5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湖北民俗文化保护与开发研究</w:t>
      </w:r>
    </w:p>
    <w:p w:rsidR="00F63CA5" w:rsidRPr="00B11D5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孝文化研究</w:t>
      </w:r>
    </w:p>
    <w:p w:rsidR="00F63CA5" w:rsidRPr="00B11D5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炎帝文化研究</w:t>
      </w:r>
    </w:p>
    <w:p w:rsidR="00F63CA5" w:rsidRPr="00B11D5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湖北少数民族的挖掘、保护与开发研究</w:t>
      </w:r>
    </w:p>
    <w:p w:rsidR="00F63CA5" w:rsidRPr="00B11D5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湖北民族地区基层文化传播问题研究</w:t>
      </w:r>
    </w:p>
    <w:p w:rsidR="00F63CA5" w:rsidRPr="00B11D5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>
        <w:rPr>
          <w:rFonts w:ascii="仿宋" w:eastAsia="仿宋" w:hAnsi="仿宋" w:hint="eastAsia"/>
          <w:sz w:val="32"/>
          <w:szCs w:val="32"/>
        </w:rPr>
        <w:t>宗教</w:t>
      </w:r>
      <w:r w:rsidRPr="00B11D55">
        <w:rPr>
          <w:rFonts w:ascii="仿宋" w:eastAsia="仿宋" w:hAnsi="仿宋" w:hint="eastAsia"/>
          <w:sz w:val="32"/>
          <w:szCs w:val="32"/>
        </w:rPr>
        <w:t>文化研究</w:t>
      </w:r>
    </w:p>
    <w:p w:rsidR="00F63CA5" w:rsidRPr="00B11D5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鄂东古铜矿文化研究</w:t>
      </w:r>
    </w:p>
    <w:p w:rsidR="00F63CA5" w:rsidRPr="00B11D5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出土文献与荆楚文化历史研究</w:t>
      </w:r>
    </w:p>
    <w:p w:rsidR="00F63CA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湖北地方戏剧研究</w:t>
      </w:r>
    </w:p>
    <w:p w:rsidR="00F63CA5" w:rsidRDefault="00F63CA5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巴楚艺术资源保护及发掘研究</w:t>
      </w:r>
    </w:p>
    <w:p w:rsidR="00F63CA5" w:rsidRDefault="00F63CA5" w:rsidP="00E35592">
      <w:pPr>
        <w:pStyle w:val="ListParagraph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F63CA5" w:rsidRPr="00B11D55" w:rsidRDefault="00F63CA5" w:rsidP="00E35592">
      <w:pPr>
        <w:pStyle w:val="ListParagraph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F63CA5" w:rsidRPr="00B11D55" w:rsidRDefault="00F63CA5" w:rsidP="00522853">
      <w:pPr>
        <w:rPr>
          <w:rFonts w:ascii="仿宋" w:eastAsia="仿宋" w:hAnsi="仿宋"/>
          <w:sz w:val="32"/>
          <w:szCs w:val="32"/>
        </w:rPr>
      </w:pPr>
    </w:p>
    <w:sectPr w:rsidR="00F63CA5" w:rsidRPr="00B11D55" w:rsidSect="002464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A5" w:rsidRDefault="00F63CA5" w:rsidP="00522853">
      <w:pPr>
        <w:spacing w:line="240" w:lineRule="auto"/>
      </w:pPr>
      <w:r>
        <w:separator/>
      </w:r>
    </w:p>
  </w:endnote>
  <w:endnote w:type="continuationSeparator" w:id="0">
    <w:p w:rsidR="00F63CA5" w:rsidRDefault="00F63CA5" w:rsidP="00522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A5" w:rsidRDefault="00F63CA5">
    <w:pPr>
      <w:pStyle w:val="Footer"/>
      <w:jc w:val="center"/>
    </w:pPr>
    <w:fldSimple w:instr="PAGE   \* MERGEFORMAT">
      <w:r w:rsidRPr="00C521BD">
        <w:rPr>
          <w:noProof/>
          <w:lang w:val="zh-CN"/>
        </w:rPr>
        <w:t>1</w:t>
      </w:r>
    </w:fldSimple>
  </w:p>
  <w:p w:rsidR="00F63CA5" w:rsidRDefault="00F63C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A5" w:rsidRDefault="00F63CA5" w:rsidP="00522853">
      <w:pPr>
        <w:spacing w:line="240" w:lineRule="auto"/>
      </w:pPr>
      <w:r>
        <w:separator/>
      </w:r>
    </w:p>
  </w:footnote>
  <w:footnote w:type="continuationSeparator" w:id="0">
    <w:p w:rsidR="00F63CA5" w:rsidRDefault="00F63CA5" w:rsidP="005228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64E"/>
    <w:multiLevelType w:val="hybridMultilevel"/>
    <w:tmpl w:val="A85A09E6"/>
    <w:lvl w:ilvl="0" w:tplc="23BC35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BD05BB8"/>
    <w:multiLevelType w:val="hybridMultilevel"/>
    <w:tmpl w:val="023E65C6"/>
    <w:lvl w:ilvl="0" w:tplc="52A266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D7F09B2"/>
    <w:multiLevelType w:val="hybridMultilevel"/>
    <w:tmpl w:val="4C864A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C615ED2"/>
    <w:multiLevelType w:val="hybridMultilevel"/>
    <w:tmpl w:val="4EE622F2"/>
    <w:lvl w:ilvl="0" w:tplc="D52485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88A"/>
    <w:rsid w:val="00001AC8"/>
    <w:rsid w:val="00005B4D"/>
    <w:rsid w:val="00014DB9"/>
    <w:rsid w:val="000208FB"/>
    <w:rsid w:val="00022BDC"/>
    <w:rsid w:val="00023B6E"/>
    <w:rsid w:val="00023DB3"/>
    <w:rsid w:val="00031831"/>
    <w:rsid w:val="00031BBD"/>
    <w:rsid w:val="000610A2"/>
    <w:rsid w:val="00064B07"/>
    <w:rsid w:val="00067141"/>
    <w:rsid w:val="000742C7"/>
    <w:rsid w:val="000769ED"/>
    <w:rsid w:val="00076E87"/>
    <w:rsid w:val="00085901"/>
    <w:rsid w:val="00087368"/>
    <w:rsid w:val="000A04C2"/>
    <w:rsid w:val="000A1B0F"/>
    <w:rsid w:val="000A512F"/>
    <w:rsid w:val="000A5AD6"/>
    <w:rsid w:val="000A6FD0"/>
    <w:rsid w:val="000C709C"/>
    <w:rsid w:val="000D1612"/>
    <w:rsid w:val="000D31B5"/>
    <w:rsid w:val="000D69D0"/>
    <w:rsid w:val="000E5D22"/>
    <w:rsid w:val="000F0D44"/>
    <w:rsid w:val="000F2AC2"/>
    <w:rsid w:val="000F3C85"/>
    <w:rsid w:val="000F40B9"/>
    <w:rsid w:val="000F7CD7"/>
    <w:rsid w:val="00101F6F"/>
    <w:rsid w:val="0010285D"/>
    <w:rsid w:val="0010515D"/>
    <w:rsid w:val="00107F08"/>
    <w:rsid w:val="00110EE9"/>
    <w:rsid w:val="00123ECC"/>
    <w:rsid w:val="0012592D"/>
    <w:rsid w:val="00126515"/>
    <w:rsid w:val="00126C25"/>
    <w:rsid w:val="001313FA"/>
    <w:rsid w:val="00134B14"/>
    <w:rsid w:val="001356C9"/>
    <w:rsid w:val="001379A2"/>
    <w:rsid w:val="00143116"/>
    <w:rsid w:val="00150674"/>
    <w:rsid w:val="00153B7A"/>
    <w:rsid w:val="0017420C"/>
    <w:rsid w:val="00196209"/>
    <w:rsid w:val="00196FFB"/>
    <w:rsid w:val="001A23EB"/>
    <w:rsid w:val="001A4CFF"/>
    <w:rsid w:val="001A53C9"/>
    <w:rsid w:val="001A716F"/>
    <w:rsid w:val="001C127C"/>
    <w:rsid w:val="001C23EA"/>
    <w:rsid w:val="001C486F"/>
    <w:rsid w:val="001D2292"/>
    <w:rsid w:val="001E78DD"/>
    <w:rsid w:val="001F4029"/>
    <w:rsid w:val="00204057"/>
    <w:rsid w:val="00217B52"/>
    <w:rsid w:val="00222283"/>
    <w:rsid w:val="00231A0F"/>
    <w:rsid w:val="002323AD"/>
    <w:rsid w:val="00236C88"/>
    <w:rsid w:val="00236F43"/>
    <w:rsid w:val="00237C43"/>
    <w:rsid w:val="002462E4"/>
    <w:rsid w:val="002464E9"/>
    <w:rsid w:val="002477AC"/>
    <w:rsid w:val="00250433"/>
    <w:rsid w:val="00252140"/>
    <w:rsid w:val="0028132F"/>
    <w:rsid w:val="002846BD"/>
    <w:rsid w:val="002A05DE"/>
    <w:rsid w:val="002C2F3F"/>
    <w:rsid w:val="002C3C70"/>
    <w:rsid w:val="002C49E8"/>
    <w:rsid w:val="002C6380"/>
    <w:rsid w:val="002C76B0"/>
    <w:rsid w:val="002D00CD"/>
    <w:rsid w:val="002D4160"/>
    <w:rsid w:val="002D79F9"/>
    <w:rsid w:val="002E6C3A"/>
    <w:rsid w:val="002E7056"/>
    <w:rsid w:val="00311080"/>
    <w:rsid w:val="003121CD"/>
    <w:rsid w:val="0031333D"/>
    <w:rsid w:val="00323AC9"/>
    <w:rsid w:val="00341369"/>
    <w:rsid w:val="003413DE"/>
    <w:rsid w:val="0034559B"/>
    <w:rsid w:val="003609EB"/>
    <w:rsid w:val="00361B26"/>
    <w:rsid w:val="0038340C"/>
    <w:rsid w:val="00385AB8"/>
    <w:rsid w:val="00390B64"/>
    <w:rsid w:val="00394B46"/>
    <w:rsid w:val="003A1945"/>
    <w:rsid w:val="003A4003"/>
    <w:rsid w:val="003B60F4"/>
    <w:rsid w:val="003D1BD4"/>
    <w:rsid w:val="003D74FE"/>
    <w:rsid w:val="003E3E3F"/>
    <w:rsid w:val="003E4A66"/>
    <w:rsid w:val="003E4D85"/>
    <w:rsid w:val="00424474"/>
    <w:rsid w:val="00445D83"/>
    <w:rsid w:val="004627EB"/>
    <w:rsid w:val="00476DD7"/>
    <w:rsid w:val="00487F4E"/>
    <w:rsid w:val="004913E1"/>
    <w:rsid w:val="004B32E8"/>
    <w:rsid w:val="004B4A69"/>
    <w:rsid w:val="004B57A0"/>
    <w:rsid w:val="004B701F"/>
    <w:rsid w:val="004C1531"/>
    <w:rsid w:val="004C1FAD"/>
    <w:rsid w:val="004C364A"/>
    <w:rsid w:val="004E127E"/>
    <w:rsid w:val="004E3DC8"/>
    <w:rsid w:val="004E6418"/>
    <w:rsid w:val="004F1B89"/>
    <w:rsid w:val="00500238"/>
    <w:rsid w:val="00506CA9"/>
    <w:rsid w:val="00510ABE"/>
    <w:rsid w:val="00514BED"/>
    <w:rsid w:val="00522853"/>
    <w:rsid w:val="00523E86"/>
    <w:rsid w:val="00525F5E"/>
    <w:rsid w:val="005506AB"/>
    <w:rsid w:val="00566969"/>
    <w:rsid w:val="00567752"/>
    <w:rsid w:val="00577D8E"/>
    <w:rsid w:val="005839DF"/>
    <w:rsid w:val="00584A47"/>
    <w:rsid w:val="00585969"/>
    <w:rsid w:val="00590054"/>
    <w:rsid w:val="005923BB"/>
    <w:rsid w:val="005A15FF"/>
    <w:rsid w:val="005A33A8"/>
    <w:rsid w:val="005A7FB2"/>
    <w:rsid w:val="005C51C2"/>
    <w:rsid w:val="005C7EB7"/>
    <w:rsid w:val="005D4445"/>
    <w:rsid w:val="005D6709"/>
    <w:rsid w:val="005F08A9"/>
    <w:rsid w:val="005F0DB2"/>
    <w:rsid w:val="005F274D"/>
    <w:rsid w:val="00601B2E"/>
    <w:rsid w:val="006054CD"/>
    <w:rsid w:val="00624225"/>
    <w:rsid w:val="00625377"/>
    <w:rsid w:val="006329BE"/>
    <w:rsid w:val="006335E2"/>
    <w:rsid w:val="00635909"/>
    <w:rsid w:val="00647276"/>
    <w:rsid w:val="0065139C"/>
    <w:rsid w:val="00654FEB"/>
    <w:rsid w:val="006608AB"/>
    <w:rsid w:val="00661E61"/>
    <w:rsid w:val="00665BB3"/>
    <w:rsid w:val="00667183"/>
    <w:rsid w:val="00675C46"/>
    <w:rsid w:val="00681928"/>
    <w:rsid w:val="00682AB1"/>
    <w:rsid w:val="0069138A"/>
    <w:rsid w:val="006943DD"/>
    <w:rsid w:val="0069717C"/>
    <w:rsid w:val="006C1908"/>
    <w:rsid w:val="006C66C0"/>
    <w:rsid w:val="006C6BAD"/>
    <w:rsid w:val="006E188A"/>
    <w:rsid w:val="006F24AB"/>
    <w:rsid w:val="00705ABB"/>
    <w:rsid w:val="00715100"/>
    <w:rsid w:val="007215A3"/>
    <w:rsid w:val="00723874"/>
    <w:rsid w:val="00732F83"/>
    <w:rsid w:val="007360A2"/>
    <w:rsid w:val="00740A9D"/>
    <w:rsid w:val="00741B89"/>
    <w:rsid w:val="00743185"/>
    <w:rsid w:val="00746899"/>
    <w:rsid w:val="00747512"/>
    <w:rsid w:val="00761536"/>
    <w:rsid w:val="007655CD"/>
    <w:rsid w:val="00767654"/>
    <w:rsid w:val="00767A85"/>
    <w:rsid w:val="0077695F"/>
    <w:rsid w:val="00780100"/>
    <w:rsid w:val="00790854"/>
    <w:rsid w:val="00795C82"/>
    <w:rsid w:val="007A5B75"/>
    <w:rsid w:val="007A6368"/>
    <w:rsid w:val="007B5A1D"/>
    <w:rsid w:val="007C4B44"/>
    <w:rsid w:val="007C5CE6"/>
    <w:rsid w:val="007C6219"/>
    <w:rsid w:val="007C7DFC"/>
    <w:rsid w:val="007D2237"/>
    <w:rsid w:val="0080025F"/>
    <w:rsid w:val="00803DC0"/>
    <w:rsid w:val="00823EE1"/>
    <w:rsid w:val="00832FCD"/>
    <w:rsid w:val="00844212"/>
    <w:rsid w:val="00862AF1"/>
    <w:rsid w:val="008644DD"/>
    <w:rsid w:val="008677D9"/>
    <w:rsid w:val="00880257"/>
    <w:rsid w:val="00884B61"/>
    <w:rsid w:val="0088677B"/>
    <w:rsid w:val="00886DC6"/>
    <w:rsid w:val="008A21A6"/>
    <w:rsid w:val="008A52E2"/>
    <w:rsid w:val="008B3C3E"/>
    <w:rsid w:val="008C2F09"/>
    <w:rsid w:val="008C5A15"/>
    <w:rsid w:val="008C636E"/>
    <w:rsid w:val="008D2DF9"/>
    <w:rsid w:val="008D357B"/>
    <w:rsid w:val="008D511D"/>
    <w:rsid w:val="008E4C9F"/>
    <w:rsid w:val="008E6482"/>
    <w:rsid w:val="008F28EA"/>
    <w:rsid w:val="00900DCD"/>
    <w:rsid w:val="00901BFE"/>
    <w:rsid w:val="00901FA9"/>
    <w:rsid w:val="009111E0"/>
    <w:rsid w:val="00920476"/>
    <w:rsid w:val="00923EEF"/>
    <w:rsid w:val="0093172C"/>
    <w:rsid w:val="00933E5E"/>
    <w:rsid w:val="00942C58"/>
    <w:rsid w:val="00942CFB"/>
    <w:rsid w:val="00943A94"/>
    <w:rsid w:val="00944965"/>
    <w:rsid w:val="0094677A"/>
    <w:rsid w:val="00947A8C"/>
    <w:rsid w:val="009506C7"/>
    <w:rsid w:val="009551FA"/>
    <w:rsid w:val="0096106A"/>
    <w:rsid w:val="0096422B"/>
    <w:rsid w:val="009642C0"/>
    <w:rsid w:val="00966CFE"/>
    <w:rsid w:val="00971A0A"/>
    <w:rsid w:val="00971CE6"/>
    <w:rsid w:val="00974F3B"/>
    <w:rsid w:val="00982D52"/>
    <w:rsid w:val="0098550F"/>
    <w:rsid w:val="00993DDE"/>
    <w:rsid w:val="00996CCD"/>
    <w:rsid w:val="009A608D"/>
    <w:rsid w:val="009A7334"/>
    <w:rsid w:val="009B0F50"/>
    <w:rsid w:val="009B5903"/>
    <w:rsid w:val="009B79D2"/>
    <w:rsid w:val="009C0F47"/>
    <w:rsid w:val="009C0F52"/>
    <w:rsid w:val="009C1141"/>
    <w:rsid w:val="009C6446"/>
    <w:rsid w:val="009C7EF1"/>
    <w:rsid w:val="009D6946"/>
    <w:rsid w:val="009D767F"/>
    <w:rsid w:val="009F39F5"/>
    <w:rsid w:val="00A016CB"/>
    <w:rsid w:val="00A03ABA"/>
    <w:rsid w:val="00A113F6"/>
    <w:rsid w:val="00A114DC"/>
    <w:rsid w:val="00A21ACD"/>
    <w:rsid w:val="00A278A9"/>
    <w:rsid w:val="00A33F39"/>
    <w:rsid w:val="00A44BFA"/>
    <w:rsid w:val="00A44CF4"/>
    <w:rsid w:val="00A50052"/>
    <w:rsid w:val="00A55A7C"/>
    <w:rsid w:val="00A603D3"/>
    <w:rsid w:val="00A62C4A"/>
    <w:rsid w:val="00A64C2D"/>
    <w:rsid w:val="00A65117"/>
    <w:rsid w:val="00A77851"/>
    <w:rsid w:val="00A91EF7"/>
    <w:rsid w:val="00AA0824"/>
    <w:rsid w:val="00AA2D96"/>
    <w:rsid w:val="00AA4406"/>
    <w:rsid w:val="00AC0FE1"/>
    <w:rsid w:val="00AC5E1C"/>
    <w:rsid w:val="00AD1FB6"/>
    <w:rsid w:val="00AD414F"/>
    <w:rsid w:val="00AD45BF"/>
    <w:rsid w:val="00AE3CDD"/>
    <w:rsid w:val="00AF596B"/>
    <w:rsid w:val="00B04665"/>
    <w:rsid w:val="00B11D55"/>
    <w:rsid w:val="00B1767A"/>
    <w:rsid w:val="00B40205"/>
    <w:rsid w:val="00B4300D"/>
    <w:rsid w:val="00B4639A"/>
    <w:rsid w:val="00B64BF6"/>
    <w:rsid w:val="00B740B1"/>
    <w:rsid w:val="00B74BF4"/>
    <w:rsid w:val="00B8263F"/>
    <w:rsid w:val="00B85D97"/>
    <w:rsid w:val="00B9537E"/>
    <w:rsid w:val="00BA1E40"/>
    <w:rsid w:val="00BB5E61"/>
    <w:rsid w:val="00BC14FF"/>
    <w:rsid w:val="00BC4171"/>
    <w:rsid w:val="00BC67D9"/>
    <w:rsid w:val="00BC6CFB"/>
    <w:rsid w:val="00BE1DC3"/>
    <w:rsid w:val="00C0575C"/>
    <w:rsid w:val="00C13910"/>
    <w:rsid w:val="00C16D63"/>
    <w:rsid w:val="00C24DA6"/>
    <w:rsid w:val="00C26DFC"/>
    <w:rsid w:val="00C332C9"/>
    <w:rsid w:val="00C35F60"/>
    <w:rsid w:val="00C40271"/>
    <w:rsid w:val="00C43FBE"/>
    <w:rsid w:val="00C51E81"/>
    <w:rsid w:val="00C521BD"/>
    <w:rsid w:val="00C600D7"/>
    <w:rsid w:val="00C71031"/>
    <w:rsid w:val="00C86DAB"/>
    <w:rsid w:val="00C876F2"/>
    <w:rsid w:val="00C93748"/>
    <w:rsid w:val="00CC6E34"/>
    <w:rsid w:val="00CD0439"/>
    <w:rsid w:val="00CD1196"/>
    <w:rsid w:val="00CF5A73"/>
    <w:rsid w:val="00CF7D03"/>
    <w:rsid w:val="00D07D15"/>
    <w:rsid w:val="00D25783"/>
    <w:rsid w:val="00D36428"/>
    <w:rsid w:val="00D40F39"/>
    <w:rsid w:val="00D42C8D"/>
    <w:rsid w:val="00D43C48"/>
    <w:rsid w:val="00D45160"/>
    <w:rsid w:val="00D53E7C"/>
    <w:rsid w:val="00D702EF"/>
    <w:rsid w:val="00D708AD"/>
    <w:rsid w:val="00D71B53"/>
    <w:rsid w:val="00D87C04"/>
    <w:rsid w:val="00D96D3A"/>
    <w:rsid w:val="00D96DC4"/>
    <w:rsid w:val="00DB12CB"/>
    <w:rsid w:val="00DC5E0F"/>
    <w:rsid w:val="00DC7BC8"/>
    <w:rsid w:val="00DD0D39"/>
    <w:rsid w:val="00DD7C4D"/>
    <w:rsid w:val="00DE7838"/>
    <w:rsid w:val="00DF103D"/>
    <w:rsid w:val="00E01F8B"/>
    <w:rsid w:val="00E046CB"/>
    <w:rsid w:val="00E06DE2"/>
    <w:rsid w:val="00E1444C"/>
    <w:rsid w:val="00E35592"/>
    <w:rsid w:val="00E55151"/>
    <w:rsid w:val="00E57101"/>
    <w:rsid w:val="00E64644"/>
    <w:rsid w:val="00E670BC"/>
    <w:rsid w:val="00E87147"/>
    <w:rsid w:val="00EA1267"/>
    <w:rsid w:val="00EA2125"/>
    <w:rsid w:val="00EA22C1"/>
    <w:rsid w:val="00EA437F"/>
    <w:rsid w:val="00EA4874"/>
    <w:rsid w:val="00EA51C5"/>
    <w:rsid w:val="00EA6D4D"/>
    <w:rsid w:val="00EB4495"/>
    <w:rsid w:val="00EB7753"/>
    <w:rsid w:val="00EC0228"/>
    <w:rsid w:val="00EC0267"/>
    <w:rsid w:val="00EC0A67"/>
    <w:rsid w:val="00EC4F81"/>
    <w:rsid w:val="00EC6BDF"/>
    <w:rsid w:val="00ED25A6"/>
    <w:rsid w:val="00ED471A"/>
    <w:rsid w:val="00ED71C8"/>
    <w:rsid w:val="00EE5863"/>
    <w:rsid w:val="00EE5942"/>
    <w:rsid w:val="00EF1272"/>
    <w:rsid w:val="00EF5DA7"/>
    <w:rsid w:val="00EF6C85"/>
    <w:rsid w:val="00F01F03"/>
    <w:rsid w:val="00F022C4"/>
    <w:rsid w:val="00F03FA4"/>
    <w:rsid w:val="00F123E0"/>
    <w:rsid w:val="00F12517"/>
    <w:rsid w:val="00F12679"/>
    <w:rsid w:val="00F15101"/>
    <w:rsid w:val="00F17D3B"/>
    <w:rsid w:val="00F21EC7"/>
    <w:rsid w:val="00F24336"/>
    <w:rsid w:val="00F27395"/>
    <w:rsid w:val="00F54EEE"/>
    <w:rsid w:val="00F63CA5"/>
    <w:rsid w:val="00F75214"/>
    <w:rsid w:val="00F908BF"/>
    <w:rsid w:val="00FA511C"/>
    <w:rsid w:val="00FB2DCE"/>
    <w:rsid w:val="00FB63D7"/>
    <w:rsid w:val="00FD091B"/>
    <w:rsid w:val="00FE494C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3B"/>
    <w:pPr>
      <w:spacing w:line="600" w:lineRule="exact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13D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3DE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DE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DE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F17D3B"/>
    <w:rPr>
      <w:rFonts w:cs="Times New Roman"/>
      <w:color w:val="CC0000"/>
    </w:rPr>
  </w:style>
  <w:style w:type="paragraph" w:styleId="Header">
    <w:name w:val="header"/>
    <w:basedOn w:val="Normal"/>
    <w:link w:val="HeaderChar"/>
    <w:uiPriority w:val="99"/>
    <w:rsid w:val="0052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285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85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2853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EE586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8714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14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497</TotalTime>
  <Pages>14</Pages>
  <Words>652</Words>
  <Characters>3720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USER</cp:lastModifiedBy>
  <cp:revision>670</cp:revision>
  <cp:lastPrinted>2014-04-09T03:40:00Z</cp:lastPrinted>
  <dcterms:created xsi:type="dcterms:W3CDTF">2014-03-29T11:25:00Z</dcterms:created>
  <dcterms:modified xsi:type="dcterms:W3CDTF">2014-10-13T02:30:00Z</dcterms:modified>
</cp:coreProperties>
</file>